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27" w:rsidRDefault="00B660D7" w:rsidP="00B660D7">
      <w:pPr>
        <w:spacing w:after="0" w:line="240" w:lineRule="auto"/>
        <w:jc w:val="center"/>
        <w:rPr>
          <w:b/>
          <w:sz w:val="48"/>
          <w:szCs w:val="48"/>
          <w:lang w:val="tr-TR"/>
        </w:rPr>
      </w:pPr>
      <w:r w:rsidRPr="00B660D7">
        <w:rPr>
          <w:b/>
          <w:sz w:val="48"/>
          <w:szCs w:val="48"/>
          <w:lang w:val="tr-TR"/>
        </w:rPr>
        <w:t>Uluslararası Kooperatifler Birliği Küresel Konferansı ve Genel Kurulu için kayıtlar başladı</w:t>
      </w:r>
    </w:p>
    <w:p w:rsidR="00B660D7" w:rsidRDefault="00B660D7" w:rsidP="00B660D7">
      <w:pPr>
        <w:spacing w:after="0" w:line="240" w:lineRule="auto"/>
        <w:jc w:val="left"/>
        <w:rPr>
          <w:b/>
          <w:sz w:val="48"/>
          <w:szCs w:val="48"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5734050" cy="2800350"/>
            <wp:effectExtent l="0" t="0" r="0" b="0"/>
            <wp:docPr id="1" name="Resim 1" descr="Register toda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er today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D7" w:rsidRDefault="00B660D7" w:rsidP="00B660D7">
      <w:pPr>
        <w:spacing w:after="0" w:line="240" w:lineRule="auto"/>
        <w:jc w:val="left"/>
        <w:rPr>
          <w:sz w:val="24"/>
          <w:szCs w:val="24"/>
          <w:lang w:val="tr-TR"/>
        </w:rPr>
      </w:pPr>
    </w:p>
    <w:p w:rsidR="00B660D7" w:rsidRDefault="00B660D7" w:rsidP="00B660D7">
      <w:pPr>
        <w:spacing w:after="0" w:line="240" w:lineRule="auto"/>
        <w:jc w:val="left"/>
        <w:rPr>
          <w:rFonts w:ascii="Tahoma" w:hAnsi="Tahoma" w:cs="Tahoma"/>
          <w:sz w:val="24"/>
          <w:szCs w:val="24"/>
          <w:shd w:val="clear" w:color="auto" w:fill="F5F3F3"/>
        </w:rPr>
      </w:pPr>
      <w:r>
        <w:rPr>
          <w:sz w:val="24"/>
          <w:szCs w:val="24"/>
          <w:lang w:val="tr-TR"/>
        </w:rPr>
        <w:t>13-17 Kasım 2017 tarihleri arasında Malezya’nın başkenti Kuala Lumpur’da yapılacak Uluslararası Kooperatifler Birliği Genel Kurulu ve Küresel Konferansı için kayıtlar başladı. Değişik bir formatta düzenlenen konferans için katılım ücreti</w:t>
      </w:r>
      <w:r w:rsidR="004526AC">
        <w:rPr>
          <w:sz w:val="24"/>
          <w:szCs w:val="24"/>
          <w:lang w:val="tr-TR"/>
        </w:rPr>
        <w:t>nin</w:t>
      </w:r>
      <w:r>
        <w:rPr>
          <w:sz w:val="24"/>
          <w:szCs w:val="24"/>
          <w:lang w:val="tr-TR"/>
        </w:rPr>
        <w:t xml:space="preserve"> ICA mensubu kooperatif temsilcileri için </w:t>
      </w:r>
      <w:r w:rsidRPr="00B660D7">
        <w:rPr>
          <w:rFonts w:ascii="Tahoma" w:hAnsi="Tahoma" w:cs="Tahoma"/>
          <w:sz w:val="24"/>
          <w:szCs w:val="24"/>
          <w:shd w:val="clear" w:color="auto" w:fill="F5F3F3"/>
        </w:rPr>
        <w:t>750</w:t>
      </w:r>
      <w:r>
        <w:rPr>
          <w:rFonts w:ascii="Tahoma" w:hAnsi="Tahoma" w:cs="Tahoma"/>
          <w:sz w:val="21"/>
          <w:szCs w:val="21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Dolar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,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yabancılar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için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950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Dolar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,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gençler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için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200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Dolar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ve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delege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eşleri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için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de 100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dolar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olduğu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Pr="00B660D7">
        <w:rPr>
          <w:rFonts w:ascii="Tahoma" w:hAnsi="Tahoma" w:cs="Tahoma"/>
          <w:sz w:val="24"/>
          <w:szCs w:val="24"/>
          <w:shd w:val="clear" w:color="auto" w:fill="F5F3F3"/>
        </w:rPr>
        <w:t>açıklandı</w:t>
      </w:r>
      <w:proofErr w:type="spellEnd"/>
      <w:r w:rsidRPr="00B660D7">
        <w:rPr>
          <w:rFonts w:ascii="Tahoma" w:hAnsi="Tahoma" w:cs="Tahoma"/>
          <w:sz w:val="24"/>
          <w:szCs w:val="24"/>
          <w:shd w:val="clear" w:color="auto" w:fill="F5F3F3"/>
        </w:rPr>
        <w:t>.</w:t>
      </w:r>
    </w:p>
    <w:p w:rsidR="00B660D7" w:rsidRDefault="00B660D7" w:rsidP="00B660D7">
      <w:pPr>
        <w:spacing w:after="0" w:line="240" w:lineRule="auto"/>
        <w:jc w:val="left"/>
        <w:rPr>
          <w:rFonts w:ascii="Tahoma" w:hAnsi="Tahoma" w:cs="Tahoma"/>
          <w:sz w:val="24"/>
          <w:szCs w:val="24"/>
          <w:shd w:val="clear" w:color="auto" w:fill="F5F3F3"/>
        </w:rPr>
      </w:pPr>
    </w:p>
    <w:p w:rsidR="00B660D7" w:rsidRDefault="004526AC" w:rsidP="00B660D7">
      <w:pPr>
        <w:spacing w:after="0" w:line="240" w:lineRule="auto"/>
        <w:jc w:val="left"/>
        <w:rPr>
          <w:rFonts w:ascii="Tahoma" w:hAnsi="Tahoma" w:cs="Tahoma"/>
          <w:sz w:val="24"/>
          <w:szCs w:val="24"/>
          <w:shd w:val="clear" w:color="auto" w:fill="F5F3F3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  <w:shd w:val="clear" w:color="auto" w:fill="F5F3F3"/>
        </w:rPr>
        <w:t>Konfe</w:t>
      </w:r>
      <w:r w:rsidR="00B660D7">
        <w:rPr>
          <w:rFonts w:ascii="Tahoma" w:hAnsi="Tahoma" w:cs="Tahoma"/>
          <w:sz w:val="24"/>
          <w:szCs w:val="24"/>
          <w:shd w:val="clear" w:color="auto" w:fill="F5F3F3"/>
        </w:rPr>
        <w:t>rans</w:t>
      </w:r>
      <w:proofErr w:type="spellEnd"/>
      <w:r w:rsid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="00B660D7">
        <w:rPr>
          <w:rFonts w:ascii="Tahoma" w:hAnsi="Tahoma" w:cs="Tahoma"/>
          <w:sz w:val="24"/>
          <w:szCs w:val="24"/>
          <w:shd w:val="clear" w:color="auto" w:fill="F5F3F3"/>
        </w:rPr>
        <w:t>ve</w:t>
      </w:r>
      <w:proofErr w:type="spellEnd"/>
      <w:r w:rsid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="00B660D7">
        <w:rPr>
          <w:rFonts w:ascii="Tahoma" w:hAnsi="Tahoma" w:cs="Tahoma"/>
          <w:sz w:val="24"/>
          <w:szCs w:val="24"/>
          <w:shd w:val="clear" w:color="auto" w:fill="F5F3F3"/>
        </w:rPr>
        <w:t>Genel</w:t>
      </w:r>
      <w:proofErr w:type="spellEnd"/>
      <w:r w:rsid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="00B660D7">
        <w:rPr>
          <w:rFonts w:ascii="Tahoma" w:hAnsi="Tahoma" w:cs="Tahoma"/>
          <w:sz w:val="24"/>
          <w:szCs w:val="24"/>
          <w:shd w:val="clear" w:color="auto" w:fill="F5F3F3"/>
        </w:rPr>
        <w:t>Kurulu</w:t>
      </w:r>
      <w:proofErr w:type="spellEnd"/>
      <w:r w:rsid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 w:rsidR="00B660D7">
        <w:rPr>
          <w:rFonts w:ascii="Tahoma" w:hAnsi="Tahoma" w:cs="Tahoma"/>
          <w:sz w:val="24"/>
          <w:szCs w:val="24"/>
          <w:shd w:val="clear" w:color="auto" w:fill="F5F3F3"/>
        </w:rPr>
        <w:t>için</w:t>
      </w:r>
      <w:proofErr w:type="spellEnd"/>
      <w:r w:rsidR="00B660D7"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hyperlink r:id="rId9" w:history="1">
        <w:r w:rsidRPr="00263B16">
          <w:rPr>
            <w:rStyle w:val="Kpr"/>
            <w:rFonts w:ascii="Tahoma" w:hAnsi="Tahoma" w:cs="Tahoma"/>
            <w:sz w:val="24"/>
            <w:szCs w:val="24"/>
            <w:shd w:val="clear" w:color="auto" w:fill="F5F3F3"/>
          </w:rPr>
          <w:t>www.malaysia2017.coop</w:t>
        </w:r>
      </w:hyperlink>
      <w:r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shd w:val="clear" w:color="auto" w:fill="F5F3F3"/>
        </w:rPr>
        <w:t>adresini</w:t>
      </w:r>
      <w:proofErr w:type="spellEnd"/>
      <w:r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shd w:val="clear" w:color="auto" w:fill="F5F3F3"/>
        </w:rPr>
        <w:t>ziyaret</w:t>
      </w:r>
      <w:proofErr w:type="spellEnd"/>
      <w:r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shd w:val="clear" w:color="auto" w:fill="F5F3F3"/>
        </w:rPr>
        <w:t>ederek</w:t>
      </w:r>
      <w:proofErr w:type="spellEnd"/>
      <w:r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shd w:val="clear" w:color="auto" w:fill="F5F3F3"/>
        </w:rPr>
        <w:t>kayıt</w:t>
      </w:r>
      <w:proofErr w:type="spellEnd"/>
      <w:r>
        <w:rPr>
          <w:rFonts w:ascii="Tahoma" w:hAnsi="Tahoma" w:cs="Tahoma"/>
          <w:sz w:val="24"/>
          <w:szCs w:val="24"/>
          <w:shd w:val="clear" w:color="auto" w:fill="F5F3F3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shd w:val="clear" w:color="auto" w:fill="F5F3F3"/>
        </w:rPr>
        <w:t>yaptırılabilir</w:t>
      </w:r>
      <w:proofErr w:type="spellEnd"/>
      <w:r>
        <w:rPr>
          <w:rFonts w:ascii="Tahoma" w:hAnsi="Tahoma" w:cs="Tahoma"/>
          <w:sz w:val="24"/>
          <w:szCs w:val="24"/>
          <w:shd w:val="clear" w:color="auto" w:fill="F5F3F3"/>
        </w:rPr>
        <w:t>.</w:t>
      </w:r>
      <w:proofErr w:type="gramEnd"/>
    </w:p>
    <w:p w:rsidR="004526AC" w:rsidRDefault="004526AC" w:rsidP="00B660D7">
      <w:pPr>
        <w:spacing w:after="0" w:line="240" w:lineRule="auto"/>
        <w:jc w:val="left"/>
        <w:rPr>
          <w:rFonts w:ascii="Tahoma" w:hAnsi="Tahoma" w:cs="Tahoma"/>
          <w:sz w:val="24"/>
          <w:szCs w:val="24"/>
          <w:shd w:val="clear" w:color="auto" w:fill="F5F3F3"/>
        </w:rPr>
      </w:pPr>
    </w:p>
    <w:p w:rsidR="00B660D7" w:rsidRPr="00B660D7" w:rsidRDefault="00B660D7" w:rsidP="004526AC">
      <w:pPr>
        <w:spacing w:after="0" w:line="240" w:lineRule="auto"/>
        <w:jc w:val="center"/>
        <w:rPr>
          <w:sz w:val="24"/>
          <w:szCs w:val="24"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3048000" cy="2362200"/>
            <wp:effectExtent l="0" t="0" r="0" b="0"/>
            <wp:docPr id="2" name="Resim 2" descr="https://i2.createsend1.com/ei/t/C1/115/CE8/223644/csfinal/CONCEP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createsend1.com/ei/t/C1/115/CE8/223644/csfinal/CONCEPT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0D7" w:rsidRPr="00B6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14" w:rsidRDefault="00455714" w:rsidP="009408B9">
      <w:pPr>
        <w:spacing w:after="0" w:line="240" w:lineRule="auto"/>
      </w:pPr>
      <w:r>
        <w:separator/>
      </w:r>
    </w:p>
  </w:endnote>
  <w:endnote w:type="continuationSeparator" w:id="0">
    <w:p w:rsidR="00455714" w:rsidRDefault="00455714" w:rsidP="0094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MT Std Ligh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14" w:rsidRDefault="00455714" w:rsidP="009408B9">
      <w:pPr>
        <w:spacing w:after="0" w:line="240" w:lineRule="auto"/>
      </w:pPr>
      <w:r>
        <w:separator/>
      </w:r>
    </w:p>
  </w:footnote>
  <w:footnote w:type="continuationSeparator" w:id="0">
    <w:p w:rsidR="00455714" w:rsidRDefault="00455714" w:rsidP="0094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06A"/>
    <w:multiLevelType w:val="hybridMultilevel"/>
    <w:tmpl w:val="E300349E"/>
    <w:lvl w:ilvl="0" w:tplc="89423B50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E626DFE"/>
    <w:multiLevelType w:val="hybridMultilevel"/>
    <w:tmpl w:val="F2320E9C"/>
    <w:lvl w:ilvl="0" w:tplc="FA8C6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8A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4A5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6A6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9247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6A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4D6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4B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9683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D42C53"/>
    <w:multiLevelType w:val="multilevel"/>
    <w:tmpl w:val="33B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941140"/>
    <w:multiLevelType w:val="multilevel"/>
    <w:tmpl w:val="E47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1C65C4"/>
    <w:multiLevelType w:val="hybridMultilevel"/>
    <w:tmpl w:val="8816196C"/>
    <w:lvl w:ilvl="0" w:tplc="89423B5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C164A"/>
    <w:multiLevelType w:val="multilevel"/>
    <w:tmpl w:val="9F7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B967A5"/>
    <w:multiLevelType w:val="hybridMultilevel"/>
    <w:tmpl w:val="5B80A6C0"/>
    <w:lvl w:ilvl="0" w:tplc="89423B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07EB"/>
    <w:multiLevelType w:val="hybridMultilevel"/>
    <w:tmpl w:val="061E0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00A58"/>
    <w:multiLevelType w:val="hybridMultilevel"/>
    <w:tmpl w:val="D5140EAA"/>
    <w:lvl w:ilvl="0" w:tplc="89423B5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315168"/>
    <w:multiLevelType w:val="multilevel"/>
    <w:tmpl w:val="6C86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31"/>
    <w:rsid w:val="000816E8"/>
    <w:rsid w:val="000C3E68"/>
    <w:rsid w:val="00104338"/>
    <w:rsid w:val="001105CD"/>
    <w:rsid w:val="0013150A"/>
    <w:rsid w:val="0017201A"/>
    <w:rsid w:val="0018120E"/>
    <w:rsid w:val="001F2AEE"/>
    <w:rsid w:val="00232C80"/>
    <w:rsid w:val="002610F1"/>
    <w:rsid w:val="002A0776"/>
    <w:rsid w:val="002E2826"/>
    <w:rsid w:val="00326998"/>
    <w:rsid w:val="003F3627"/>
    <w:rsid w:val="003F66DA"/>
    <w:rsid w:val="00425231"/>
    <w:rsid w:val="004526AC"/>
    <w:rsid w:val="00455714"/>
    <w:rsid w:val="004C112A"/>
    <w:rsid w:val="00546171"/>
    <w:rsid w:val="0055374D"/>
    <w:rsid w:val="005B6B65"/>
    <w:rsid w:val="005E5C45"/>
    <w:rsid w:val="005F1289"/>
    <w:rsid w:val="00704D4F"/>
    <w:rsid w:val="00742412"/>
    <w:rsid w:val="007870CB"/>
    <w:rsid w:val="007A6DC7"/>
    <w:rsid w:val="008009D0"/>
    <w:rsid w:val="0082777E"/>
    <w:rsid w:val="00852BBB"/>
    <w:rsid w:val="00881E77"/>
    <w:rsid w:val="008A2FC6"/>
    <w:rsid w:val="008A546B"/>
    <w:rsid w:val="009279C1"/>
    <w:rsid w:val="009408B9"/>
    <w:rsid w:val="00971D1D"/>
    <w:rsid w:val="009D6077"/>
    <w:rsid w:val="00A00BEA"/>
    <w:rsid w:val="00A65FB5"/>
    <w:rsid w:val="00B20256"/>
    <w:rsid w:val="00B359D8"/>
    <w:rsid w:val="00B660D7"/>
    <w:rsid w:val="00B72983"/>
    <w:rsid w:val="00B839C2"/>
    <w:rsid w:val="00C87F02"/>
    <w:rsid w:val="00C954E5"/>
    <w:rsid w:val="00CE638D"/>
    <w:rsid w:val="00D029DF"/>
    <w:rsid w:val="00D8232A"/>
    <w:rsid w:val="00DD620F"/>
    <w:rsid w:val="00DF0127"/>
    <w:rsid w:val="00E43171"/>
    <w:rsid w:val="00E6741D"/>
    <w:rsid w:val="00EE628D"/>
    <w:rsid w:val="00EF41C4"/>
    <w:rsid w:val="00F729AC"/>
    <w:rsid w:val="00F82119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B9"/>
    <w:pPr>
      <w:spacing w:after="160" w:line="264" w:lineRule="auto"/>
      <w:jc w:val="both"/>
    </w:pPr>
    <w:rPr>
      <w:rFonts w:ascii="Arial" w:hAnsi="Arial" w:cs="Arial"/>
      <w:color w:val="000000"/>
      <w:lang w:val="en-GB"/>
    </w:rPr>
  </w:style>
  <w:style w:type="paragraph" w:styleId="Balk1">
    <w:name w:val="heading 1"/>
    <w:basedOn w:val="KonuBal"/>
    <w:next w:val="Normal"/>
    <w:link w:val="Balk1Char"/>
    <w:uiPriority w:val="9"/>
    <w:qFormat/>
    <w:rsid w:val="009408B9"/>
    <w:pPr>
      <w:pBdr>
        <w:bottom w:val="single" w:sz="4" w:space="1" w:color="C4BC96" w:themeColor="background2" w:themeShade="BF"/>
      </w:pBdr>
      <w:spacing w:after="360"/>
      <w:outlineLvl w:val="0"/>
    </w:pPr>
    <w:rPr>
      <w:rFonts w:ascii="Arial MT Std Light" w:hAnsi="Arial MT Std Light"/>
      <w:color w:val="8E0B56"/>
      <w:spacing w:val="-10"/>
      <w:sz w:val="56"/>
      <w:szCs w:val="5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E6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C3E6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C3E6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009D0"/>
    <w:rPr>
      <w:b/>
      <w:bCs/>
    </w:rPr>
  </w:style>
  <w:style w:type="character" w:customStyle="1" w:styleId="apple-converted-space">
    <w:name w:val="apple-converted-space"/>
    <w:basedOn w:val="VarsaylanParagrafYazTipi"/>
    <w:rsid w:val="008009D0"/>
  </w:style>
  <w:style w:type="paragraph" w:styleId="NormalWeb">
    <w:name w:val="Normal (Web)"/>
    <w:basedOn w:val="Normal"/>
    <w:uiPriority w:val="99"/>
    <w:unhideWhenUsed/>
    <w:rsid w:val="008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1">
    <w:name w:val="p1"/>
    <w:basedOn w:val="Normal"/>
    <w:rsid w:val="008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8009D0"/>
    <w:rPr>
      <w:i/>
      <w:iCs/>
    </w:rPr>
  </w:style>
  <w:style w:type="paragraph" w:customStyle="1" w:styleId="ecxmsonormal">
    <w:name w:val="ecxmsonormal"/>
    <w:basedOn w:val="Normal"/>
    <w:rsid w:val="00EE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408B9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408B9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08B9"/>
    <w:rPr>
      <w:rFonts w:ascii="Arial" w:hAnsi="Arial" w:cs="Arial"/>
      <w:color w:val="000000"/>
      <w:sz w:val="24"/>
      <w:szCs w:val="24"/>
      <w:lang w:val="en-GB"/>
    </w:rPr>
  </w:style>
  <w:style w:type="character" w:customStyle="1" w:styleId="Alliancetitle3Char">
    <w:name w:val="Alliance title 3 Char"/>
    <w:basedOn w:val="VarsaylanParagrafYazTipi"/>
    <w:link w:val="Alliancetitle3"/>
    <w:locked/>
    <w:rsid w:val="009408B9"/>
    <w:rPr>
      <w:rFonts w:ascii="Arial" w:eastAsiaTheme="majorEastAsia" w:hAnsi="Arial" w:cs="Arial"/>
      <w:b/>
      <w:color w:val="000000" w:themeColor="text1"/>
      <w:spacing w:val="-10"/>
      <w:kern w:val="28"/>
      <w:sz w:val="24"/>
      <w:szCs w:val="36"/>
    </w:rPr>
  </w:style>
  <w:style w:type="paragraph" w:customStyle="1" w:styleId="Alliancetitle3">
    <w:name w:val="Alliance title 3"/>
    <w:basedOn w:val="Normal"/>
    <w:next w:val="Normal"/>
    <w:link w:val="Alliancetitle3Char"/>
    <w:qFormat/>
    <w:rsid w:val="009408B9"/>
    <w:pPr>
      <w:spacing w:before="120" w:after="80" w:line="240" w:lineRule="auto"/>
      <w:contextualSpacing/>
    </w:pPr>
    <w:rPr>
      <w:rFonts w:eastAsiaTheme="majorEastAsia"/>
      <w:b/>
      <w:color w:val="000000" w:themeColor="text1"/>
      <w:spacing w:val="-10"/>
      <w:kern w:val="28"/>
      <w:sz w:val="24"/>
      <w:szCs w:val="36"/>
      <w:lang w:val="en-NZ"/>
    </w:rPr>
  </w:style>
  <w:style w:type="character" w:styleId="DipnotBavurusu">
    <w:name w:val="footnote reference"/>
    <w:basedOn w:val="VarsaylanParagrafYazTipi"/>
    <w:uiPriority w:val="99"/>
    <w:semiHidden/>
    <w:unhideWhenUsed/>
    <w:rsid w:val="009408B9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940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0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TabloKlavuzu">
    <w:name w:val="Table Grid"/>
    <w:basedOn w:val="NormalTablo"/>
    <w:uiPriority w:val="59"/>
    <w:rsid w:val="00DF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B9"/>
    <w:pPr>
      <w:spacing w:after="160" w:line="264" w:lineRule="auto"/>
      <w:jc w:val="both"/>
    </w:pPr>
    <w:rPr>
      <w:rFonts w:ascii="Arial" w:hAnsi="Arial" w:cs="Arial"/>
      <w:color w:val="000000"/>
      <w:lang w:val="en-GB"/>
    </w:rPr>
  </w:style>
  <w:style w:type="paragraph" w:styleId="Balk1">
    <w:name w:val="heading 1"/>
    <w:basedOn w:val="KonuBal"/>
    <w:next w:val="Normal"/>
    <w:link w:val="Balk1Char"/>
    <w:uiPriority w:val="9"/>
    <w:qFormat/>
    <w:rsid w:val="009408B9"/>
    <w:pPr>
      <w:pBdr>
        <w:bottom w:val="single" w:sz="4" w:space="1" w:color="C4BC96" w:themeColor="background2" w:themeShade="BF"/>
      </w:pBdr>
      <w:spacing w:after="360"/>
      <w:outlineLvl w:val="0"/>
    </w:pPr>
    <w:rPr>
      <w:rFonts w:ascii="Arial MT Std Light" w:hAnsi="Arial MT Std Light"/>
      <w:color w:val="8E0B56"/>
      <w:spacing w:val="-10"/>
      <w:sz w:val="56"/>
      <w:szCs w:val="5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E6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C3E6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C3E6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009D0"/>
    <w:rPr>
      <w:b/>
      <w:bCs/>
    </w:rPr>
  </w:style>
  <w:style w:type="character" w:customStyle="1" w:styleId="apple-converted-space">
    <w:name w:val="apple-converted-space"/>
    <w:basedOn w:val="VarsaylanParagrafYazTipi"/>
    <w:rsid w:val="008009D0"/>
  </w:style>
  <w:style w:type="paragraph" w:styleId="NormalWeb">
    <w:name w:val="Normal (Web)"/>
    <w:basedOn w:val="Normal"/>
    <w:uiPriority w:val="99"/>
    <w:unhideWhenUsed/>
    <w:rsid w:val="008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1">
    <w:name w:val="p1"/>
    <w:basedOn w:val="Normal"/>
    <w:rsid w:val="008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8009D0"/>
    <w:rPr>
      <w:i/>
      <w:iCs/>
    </w:rPr>
  </w:style>
  <w:style w:type="paragraph" w:customStyle="1" w:styleId="ecxmsonormal">
    <w:name w:val="ecxmsonormal"/>
    <w:basedOn w:val="Normal"/>
    <w:rsid w:val="00EE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408B9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408B9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08B9"/>
    <w:rPr>
      <w:rFonts w:ascii="Arial" w:hAnsi="Arial" w:cs="Arial"/>
      <w:color w:val="000000"/>
      <w:sz w:val="24"/>
      <w:szCs w:val="24"/>
      <w:lang w:val="en-GB"/>
    </w:rPr>
  </w:style>
  <w:style w:type="character" w:customStyle="1" w:styleId="Alliancetitle3Char">
    <w:name w:val="Alliance title 3 Char"/>
    <w:basedOn w:val="VarsaylanParagrafYazTipi"/>
    <w:link w:val="Alliancetitle3"/>
    <w:locked/>
    <w:rsid w:val="009408B9"/>
    <w:rPr>
      <w:rFonts w:ascii="Arial" w:eastAsiaTheme="majorEastAsia" w:hAnsi="Arial" w:cs="Arial"/>
      <w:b/>
      <w:color w:val="000000" w:themeColor="text1"/>
      <w:spacing w:val="-10"/>
      <w:kern w:val="28"/>
      <w:sz w:val="24"/>
      <w:szCs w:val="36"/>
    </w:rPr>
  </w:style>
  <w:style w:type="paragraph" w:customStyle="1" w:styleId="Alliancetitle3">
    <w:name w:val="Alliance title 3"/>
    <w:basedOn w:val="Normal"/>
    <w:next w:val="Normal"/>
    <w:link w:val="Alliancetitle3Char"/>
    <w:qFormat/>
    <w:rsid w:val="009408B9"/>
    <w:pPr>
      <w:spacing w:before="120" w:after="80" w:line="240" w:lineRule="auto"/>
      <w:contextualSpacing/>
    </w:pPr>
    <w:rPr>
      <w:rFonts w:eastAsiaTheme="majorEastAsia"/>
      <w:b/>
      <w:color w:val="000000" w:themeColor="text1"/>
      <w:spacing w:val="-10"/>
      <w:kern w:val="28"/>
      <w:sz w:val="24"/>
      <w:szCs w:val="36"/>
      <w:lang w:val="en-NZ"/>
    </w:rPr>
  </w:style>
  <w:style w:type="character" w:styleId="DipnotBavurusu">
    <w:name w:val="footnote reference"/>
    <w:basedOn w:val="VarsaylanParagrafYazTipi"/>
    <w:uiPriority w:val="99"/>
    <w:semiHidden/>
    <w:unhideWhenUsed/>
    <w:rsid w:val="009408B9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940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0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TabloKlavuzu">
    <w:name w:val="Table Grid"/>
    <w:basedOn w:val="NormalTablo"/>
    <w:uiPriority w:val="59"/>
    <w:rsid w:val="00DF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26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7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9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84239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5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97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7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040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5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18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58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17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77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95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35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53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6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03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56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9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93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5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alaysia2017.coo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LeylaÖZCAN</dc:creator>
  <cp:lastModifiedBy>Türkiye Milli Koooperatifler Birliği</cp:lastModifiedBy>
  <cp:revision>2</cp:revision>
  <cp:lastPrinted>2016-04-04T08:22:00Z</cp:lastPrinted>
  <dcterms:created xsi:type="dcterms:W3CDTF">2017-03-06T12:58:00Z</dcterms:created>
  <dcterms:modified xsi:type="dcterms:W3CDTF">2017-03-06T12:58:00Z</dcterms:modified>
</cp:coreProperties>
</file>